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86DA16" w14:textId="77777777" w:rsidR="001A3556" w:rsidRPr="000A0DDE" w:rsidRDefault="001A3556" w:rsidP="001A3556">
      <w:pPr>
        <w:jc w:val="center"/>
        <w:rPr>
          <w:b/>
          <w:bCs/>
          <w:color w:val="FF0000"/>
          <w:sz w:val="22"/>
          <w:szCs w:val="22"/>
          <w:u w:val="single"/>
        </w:rPr>
      </w:pPr>
    </w:p>
    <w:p w14:paraId="2484F16D" w14:textId="77777777" w:rsidR="00F46496" w:rsidRPr="00FA32AB" w:rsidRDefault="00F46496" w:rsidP="00F46496">
      <w:pPr>
        <w:jc w:val="center"/>
        <w:rPr>
          <w:b/>
          <w:bCs/>
          <w:color w:val="FF0000"/>
          <w:sz w:val="22"/>
          <w:szCs w:val="22"/>
          <w:u w:val="single"/>
        </w:rPr>
      </w:pPr>
      <w:bookmarkStart w:id="0" w:name="Start"/>
      <w:bookmarkEnd w:id="0"/>
    </w:p>
    <w:p w14:paraId="1B2E9900" w14:textId="77777777" w:rsidR="00F46496" w:rsidRPr="00A21A77" w:rsidRDefault="00F46496" w:rsidP="00F46496">
      <w:pPr>
        <w:pStyle w:val="afb"/>
        <w:spacing w:line="276" w:lineRule="auto"/>
        <w:rPr>
          <w:rFonts w:ascii="David" w:hAnsi="David" w:cs="David"/>
          <w:b/>
          <w:bCs/>
          <w:sz w:val="24"/>
          <w:szCs w:val="24"/>
          <w:rtl/>
        </w:rPr>
      </w:pPr>
      <w:r w:rsidRPr="00A21A77">
        <w:rPr>
          <w:rFonts w:ascii="David" w:hAnsi="David" w:cs="David" w:hint="cs"/>
          <w:b/>
          <w:bCs/>
          <w:sz w:val="24"/>
          <w:szCs w:val="24"/>
          <w:rtl/>
        </w:rPr>
        <w:t>קול קורא</w:t>
      </w:r>
      <w:r w:rsidRPr="00A21A77">
        <w:rPr>
          <w:rFonts w:ascii="David" w:hAnsi="David" w:cs="David"/>
          <w:b/>
          <w:bCs/>
          <w:sz w:val="24"/>
          <w:szCs w:val="24"/>
          <w:rtl/>
        </w:rPr>
        <w:t xml:space="preserve"> מס' </w:t>
      </w:r>
      <w:r w:rsidRPr="00A21A77">
        <w:rPr>
          <w:rFonts w:ascii="David" w:hAnsi="David" w:cs="David" w:hint="cs"/>
          <w:b/>
          <w:bCs/>
          <w:sz w:val="24"/>
          <w:szCs w:val="24"/>
          <w:rtl/>
        </w:rPr>
        <w:t>10</w:t>
      </w:r>
      <w:r w:rsidRPr="00A21A77">
        <w:rPr>
          <w:rFonts w:ascii="David" w:hAnsi="David" w:cs="David"/>
          <w:b/>
          <w:bCs/>
          <w:sz w:val="24"/>
          <w:szCs w:val="24"/>
          <w:rtl/>
        </w:rPr>
        <w:t>/</w:t>
      </w:r>
      <w:r w:rsidRPr="00A21A77">
        <w:rPr>
          <w:rFonts w:ascii="David" w:hAnsi="David" w:cs="David" w:hint="cs"/>
          <w:b/>
          <w:bCs/>
          <w:sz w:val="24"/>
          <w:szCs w:val="24"/>
          <w:rtl/>
        </w:rPr>
        <w:t>2019</w:t>
      </w:r>
      <w:r w:rsidRPr="00A21A77">
        <w:rPr>
          <w:rFonts w:ascii="David" w:hAnsi="David" w:cs="David"/>
          <w:b/>
          <w:bCs/>
          <w:sz w:val="24"/>
          <w:szCs w:val="24"/>
          <w:rtl/>
        </w:rPr>
        <w:t xml:space="preserve"> </w:t>
      </w:r>
      <w:r w:rsidRPr="00A21A77">
        <w:rPr>
          <w:rFonts w:ascii="David" w:hAnsi="David" w:cs="David" w:hint="cs"/>
          <w:b/>
          <w:bCs/>
          <w:sz w:val="24"/>
          <w:szCs w:val="24"/>
          <w:rtl/>
        </w:rPr>
        <w:t>ה</w:t>
      </w:r>
      <w:r w:rsidRPr="00A21A77">
        <w:rPr>
          <w:rFonts w:ascii="David" w:hAnsi="David" w:cs="David"/>
          <w:b/>
          <w:bCs/>
          <w:sz w:val="24"/>
          <w:szCs w:val="24"/>
          <w:rtl/>
        </w:rPr>
        <w:t>שקעה במו"פ בנושאי אנרגיה, דלקים, מים ואנרגיה,</w:t>
      </w:r>
    </w:p>
    <w:p w14:paraId="65B04387" w14:textId="77777777" w:rsidR="00F46496" w:rsidRPr="00A21A77" w:rsidRDefault="00F46496" w:rsidP="00F46496">
      <w:pPr>
        <w:pStyle w:val="afb"/>
        <w:spacing w:line="276" w:lineRule="auto"/>
        <w:rPr>
          <w:rFonts w:ascii="David" w:eastAsia="Times New Roman" w:hAnsi="David" w:cs="David"/>
          <w:b/>
          <w:bCs/>
          <w:sz w:val="28"/>
          <w:szCs w:val="28"/>
          <w:u w:val="single"/>
          <w:rtl/>
        </w:rPr>
      </w:pPr>
      <w:r w:rsidRPr="00A21A77">
        <w:rPr>
          <w:rFonts w:ascii="David" w:hAnsi="David" w:cs="David"/>
          <w:b/>
          <w:bCs/>
          <w:sz w:val="24"/>
          <w:szCs w:val="24"/>
          <w:rtl/>
        </w:rPr>
        <w:t>התייעלות אנרגטית, כריה</w:t>
      </w:r>
      <w:r w:rsidRPr="00A21A77">
        <w:rPr>
          <w:rFonts w:ascii="David" w:hAnsi="David" w:cs="David" w:hint="cs"/>
          <w:b/>
          <w:bCs/>
          <w:sz w:val="24"/>
          <w:szCs w:val="24"/>
          <w:rtl/>
        </w:rPr>
        <w:t xml:space="preserve"> וחציבה</w:t>
      </w:r>
    </w:p>
    <w:p w14:paraId="361B8A87" w14:textId="77777777" w:rsidR="00F46496" w:rsidRPr="00F46496" w:rsidRDefault="00F46496" w:rsidP="00F46496">
      <w:pPr>
        <w:pStyle w:val="afb"/>
        <w:spacing w:line="360" w:lineRule="auto"/>
        <w:jc w:val="left"/>
        <w:rPr>
          <w:rFonts w:ascii="David" w:hAnsi="David" w:cs="David"/>
          <w:sz w:val="22"/>
          <w:szCs w:val="22"/>
          <w:rtl/>
        </w:rPr>
      </w:pPr>
      <w:r w:rsidRPr="00F46496">
        <w:rPr>
          <w:rFonts w:ascii="David" w:hAnsi="David" w:cs="David"/>
          <w:sz w:val="22"/>
          <w:szCs w:val="22"/>
          <w:rtl/>
        </w:rPr>
        <w:t>משרד האנרגיה באמצעות אגף המדען הראשי הציב לעצמו כמטרה להפוך את ישראל למרכז מצוינות בתחומי האנרגיה החלופית, המתחדשת, תחליפי הנפט, התייעלות האנרגטית, כריה וחציבה.</w:t>
      </w:r>
    </w:p>
    <w:p w14:paraId="599E39E1" w14:textId="77777777" w:rsidR="00F46496" w:rsidRPr="00F46496" w:rsidRDefault="00F46496" w:rsidP="00F46496">
      <w:pPr>
        <w:spacing w:line="360" w:lineRule="auto"/>
        <w:jc w:val="both"/>
        <w:rPr>
          <w:rFonts w:ascii="David" w:hAnsi="David"/>
          <w:sz w:val="22"/>
          <w:szCs w:val="22"/>
          <w:rtl/>
        </w:rPr>
      </w:pPr>
      <w:r w:rsidRPr="00F46496">
        <w:rPr>
          <w:rFonts w:ascii="David" w:hAnsi="David"/>
          <w:sz w:val="22"/>
          <w:szCs w:val="22"/>
          <w:rtl/>
        </w:rPr>
        <w:t xml:space="preserve">כאחד האמצעים להשגת מטרה זו ייחד המשרד משאבים לצורך "תכנית הזנק" אשר ממומנת מכספי המשרד </w:t>
      </w:r>
      <w:r w:rsidRPr="00F46496">
        <w:rPr>
          <w:rFonts w:ascii="David" w:hAnsi="David" w:hint="eastAsia"/>
          <w:sz w:val="22"/>
          <w:szCs w:val="22"/>
          <w:rtl/>
        </w:rPr>
        <w:t>ותכליתה</w:t>
      </w:r>
      <w:r w:rsidRPr="00F46496">
        <w:rPr>
          <w:rFonts w:ascii="David" w:hAnsi="David"/>
          <w:sz w:val="22"/>
          <w:szCs w:val="22"/>
          <w:rtl/>
        </w:rPr>
        <w:t xml:space="preserve"> </w:t>
      </w:r>
      <w:r w:rsidRPr="00F46496">
        <w:rPr>
          <w:rFonts w:ascii="David" w:hAnsi="David" w:hint="eastAsia"/>
          <w:sz w:val="22"/>
          <w:szCs w:val="22"/>
          <w:rtl/>
        </w:rPr>
        <w:t>ל</w:t>
      </w:r>
      <w:r w:rsidRPr="00F46496">
        <w:rPr>
          <w:rFonts w:ascii="David" w:hAnsi="David"/>
          <w:sz w:val="22"/>
          <w:szCs w:val="22"/>
          <w:rtl/>
        </w:rPr>
        <w:t>עודד יזמים להשתלב בתחומים אלה</w:t>
      </w:r>
      <w:r w:rsidRPr="00F46496">
        <w:rPr>
          <w:rFonts w:ascii="David" w:hAnsi="David"/>
          <w:color w:val="000000"/>
          <w:sz w:val="22"/>
          <w:szCs w:val="22"/>
          <w:rtl/>
        </w:rPr>
        <w:t>.</w:t>
      </w:r>
      <w:r w:rsidRPr="00F46496">
        <w:rPr>
          <w:rFonts w:ascii="David" w:hAnsi="David"/>
          <w:sz w:val="22"/>
          <w:szCs w:val="22"/>
          <w:rtl/>
        </w:rPr>
        <w:t xml:space="preserve"> התכנית תסייע ליזמים שייבחרו להתקדם לקראת הוכחת ההיתכנות של תכנ</w:t>
      </w:r>
      <w:r w:rsidRPr="00F46496">
        <w:rPr>
          <w:rFonts w:ascii="David" w:hAnsi="David" w:hint="eastAsia"/>
          <w:sz w:val="22"/>
          <w:szCs w:val="22"/>
          <w:rtl/>
        </w:rPr>
        <w:t>י</w:t>
      </w:r>
      <w:r w:rsidRPr="00F46496">
        <w:rPr>
          <w:rFonts w:ascii="David" w:hAnsi="David"/>
          <w:sz w:val="22"/>
          <w:szCs w:val="22"/>
          <w:rtl/>
        </w:rPr>
        <w:t>ותיהם, באמצעות השתתפות של עד 62.5% מהתקציב המאושר (כהגדרת מונח זה להלן) של היזם למטרה זו, ועד תקרה של 750,000 ₪.</w:t>
      </w:r>
    </w:p>
    <w:p w14:paraId="261F489A" w14:textId="77777777" w:rsidR="00F46496" w:rsidRPr="00F46496" w:rsidRDefault="00F46496" w:rsidP="00F46496">
      <w:pPr>
        <w:spacing w:line="360" w:lineRule="auto"/>
        <w:jc w:val="both"/>
        <w:rPr>
          <w:rFonts w:ascii="David" w:hAnsi="David"/>
          <w:sz w:val="22"/>
          <w:szCs w:val="22"/>
          <w:rtl/>
        </w:rPr>
      </w:pPr>
      <w:r w:rsidRPr="00F46496">
        <w:rPr>
          <w:rFonts w:ascii="David" w:hAnsi="David"/>
          <w:sz w:val="22"/>
          <w:szCs w:val="22"/>
          <w:rtl/>
        </w:rPr>
        <w:t xml:space="preserve">מכרז פומבי זה מהווה מרכיב בהוצאתה לפועל של מדיניות המשרד. </w:t>
      </w:r>
    </w:p>
    <w:p w14:paraId="193109F3" w14:textId="77777777" w:rsidR="00F46496" w:rsidRPr="00F46496" w:rsidRDefault="00F46496" w:rsidP="00F46496">
      <w:pPr>
        <w:spacing w:line="360" w:lineRule="auto"/>
        <w:jc w:val="both"/>
        <w:rPr>
          <w:rFonts w:ascii="David" w:hAnsi="David"/>
          <w:b/>
          <w:bCs/>
          <w:sz w:val="22"/>
          <w:szCs w:val="22"/>
          <w:rtl/>
        </w:rPr>
      </w:pPr>
      <w:r w:rsidRPr="00F46496">
        <w:rPr>
          <w:rFonts w:ascii="David" w:hAnsi="David"/>
          <w:sz w:val="22"/>
          <w:szCs w:val="22"/>
          <w:rtl/>
        </w:rPr>
        <w:t xml:space="preserve">המשרד מאפשר ומעודד שיתוף גופי תעשיה ואקדמיה שונים במסגרת הפרויקט וזאת על ידי העסקתם כקבלני משנה בפרויקט. תתאפשר גם הגשה של הצעות במסגרת שיתופי פעולה בינלאומיים של המשרד. </w:t>
      </w:r>
      <w:r w:rsidRPr="00F46496">
        <w:rPr>
          <w:rFonts w:ascii="David" w:hAnsi="David" w:hint="eastAsia"/>
          <w:sz w:val="22"/>
          <w:szCs w:val="22"/>
          <w:rtl/>
        </w:rPr>
        <w:t>לדוגמא</w:t>
      </w:r>
      <w:r w:rsidRPr="00F46496">
        <w:rPr>
          <w:rFonts w:ascii="David" w:hAnsi="David"/>
          <w:sz w:val="22"/>
          <w:szCs w:val="22"/>
          <w:rtl/>
        </w:rPr>
        <w:t xml:space="preserve">: </w:t>
      </w:r>
      <w:r w:rsidRPr="00F46496">
        <w:rPr>
          <w:rFonts w:ascii="David" w:hAnsi="David"/>
          <w:sz w:val="22"/>
          <w:szCs w:val="22"/>
        </w:rPr>
        <w:t>Solar Era-net, Smart grid Era-net, Water JPI</w:t>
      </w:r>
      <w:r w:rsidRPr="00F46496">
        <w:rPr>
          <w:rFonts w:ascii="David" w:hAnsi="David" w:hint="cs"/>
          <w:sz w:val="22"/>
          <w:szCs w:val="22"/>
          <w:rtl/>
        </w:rPr>
        <w:t xml:space="preserve">, </w:t>
      </w:r>
      <w:r w:rsidRPr="00F46496">
        <w:rPr>
          <w:rFonts w:ascii="David" w:hAnsi="David"/>
          <w:sz w:val="22"/>
          <w:szCs w:val="22"/>
          <w:rtl/>
        </w:rPr>
        <w:t xml:space="preserve">והכול כמפורט במסמכי המכרז ובמפרט המקצועי </w:t>
      </w:r>
    </w:p>
    <w:p w14:paraId="09576621" w14:textId="77777777" w:rsidR="00F46496" w:rsidRPr="00FA32AB" w:rsidRDefault="00F46496" w:rsidP="00F46496">
      <w:pPr>
        <w:autoSpaceDE w:val="0"/>
        <w:autoSpaceDN w:val="0"/>
        <w:adjustRightInd w:val="0"/>
        <w:spacing w:line="360" w:lineRule="auto"/>
        <w:jc w:val="both"/>
        <w:rPr>
          <w:rFonts w:asciiTheme="majorBidi" w:hAnsiTheme="majorBidi"/>
          <w:b/>
          <w:bCs/>
          <w:color w:val="FF0000"/>
          <w:szCs w:val="24"/>
          <w:u w:val="single"/>
          <w:rtl/>
        </w:rPr>
      </w:pPr>
    </w:p>
    <w:p w14:paraId="78F5B1F6" w14:textId="77777777" w:rsidR="00F46496" w:rsidRPr="00F46496" w:rsidRDefault="00F46496" w:rsidP="00F46496">
      <w:pPr>
        <w:tabs>
          <w:tab w:val="left" w:pos="8312"/>
        </w:tabs>
        <w:spacing w:line="360" w:lineRule="auto"/>
        <w:jc w:val="both"/>
        <w:rPr>
          <w:b/>
          <w:bCs/>
          <w:sz w:val="22"/>
          <w:szCs w:val="22"/>
          <w:u w:val="single"/>
          <w:rtl/>
        </w:rPr>
      </w:pPr>
      <w:r w:rsidRPr="00F46496">
        <w:rPr>
          <w:rFonts w:hint="cs"/>
          <w:b/>
          <w:bCs/>
          <w:sz w:val="22"/>
          <w:szCs w:val="22"/>
          <w:u w:val="single"/>
          <w:rtl/>
        </w:rPr>
        <w:t>כללי</w:t>
      </w:r>
    </w:p>
    <w:p w14:paraId="04B9307E" w14:textId="77777777" w:rsidR="00F46496" w:rsidRPr="00F46496" w:rsidRDefault="00F46496" w:rsidP="00F46496">
      <w:pPr>
        <w:spacing w:line="360" w:lineRule="auto"/>
        <w:contextualSpacing/>
        <w:jc w:val="both"/>
        <w:rPr>
          <w:sz w:val="22"/>
          <w:szCs w:val="22"/>
          <w:rtl/>
        </w:rPr>
      </w:pPr>
      <w:r w:rsidRPr="00F46496">
        <w:rPr>
          <w:rFonts w:hint="cs"/>
          <w:sz w:val="22"/>
          <w:szCs w:val="22"/>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F46496">
          <w:rPr>
            <w:rStyle w:val="Hyperlink"/>
            <w:color w:val="auto"/>
            <w:sz w:val="22"/>
            <w:szCs w:val="22"/>
          </w:rPr>
          <w:t>www.gov.il</w:t>
        </w:r>
      </w:hyperlink>
      <w:r w:rsidRPr="00F46496">
        <w:rPr>
          <w:sz w:val="22"/>
          <w:szCs w:val="22"/>
        </w:rPr>
        <w:t xml:space="preserve"> </w:t>
      </w:r>
      <w:r w:rsidRPr="00F46496">
        <w:rPr>
          <w:rFonts w:hint="cs"/>
          <w:sz w:val="22"/>
          <w:szCs w:val="22"/>
          <w:rtl/>
        </w:rPr>
        <w:t>.</w:t>
      </w:r>
    </w:p>
    <w:p w14:paraId="4F860AA5" w14:textId="77777777" w:rsidR="00F46496" w:rsidRPr="00BC5433" w:rsidRDefault="00F46496" w:rsidP="00F46496">
      <w:pPr>
        <w:spacing w:line="360" w:lineRule="auto"/>
        <w:rPr>
          <w:szCs w:val="24"/>
          <w:rtl/>
        </w:rPr>
      </w:pPr>
      <w:r w:rsidRPr="00BC5433">
        <w:rPr>
          <w:rFonts w:hint="cs"/>
          <w:szCs w:val="24"/>
          <w:rtl/>
        </w:rPr>
        <w:t xml:space="preserve">הגשת הצעות </w:t>
      </w:r>
      <w:r w:rsidRPr="00BC5433">
        <w:rPr>
          <w:szCs w:val="24"/>
          <w:rtl/>
        </w:rPr>
        <w:t>תיעשה באופן מקוון בלבד באמצעות טופס</w:t>
      </w:r>
      <w:r w:rsidRPr="00BC5433">
        <w:rPr>
          <w:rFonts w:hint="cs"/>
          <w:szCs w:val="24"/>
          <w:rtl/>
        </w:rPr>
        <w:t xml:space="preserve"> באתר המשרד :</w:t>
      </w:r>
    </w:p>
    <w:bookmarkStart w:id="1" w:name="_GoBack"/>
    <w:bookmarkEnd w:id="1"/>
    <w:p w14:paraId="417ABE79" w14:textId="77777777" w:rsidR="00D03149" w:rsidRDefault="00D03149" w:rsidP="00D03149">
      <w:pPr>
        <w:rPr>
          <w:rFonts w:ascii="Arial" w:hAnsi="Arial" w:cs="Arial"/>
          <w:sz w:val="22"/>
          <w:szCs w:val="22"/>
        </w:rPr>
      </w:pPr>
      <w:r w:rsidRPr="00D03149">
        <w:rPr>
          <w:highlight w:val="yellow"/>
          <w:rtl/>
        </w:rPr>
        <w:fldChar w:fldCharType="begin"/>
      </w:r>
      <w:r w:rsidRPr="00D03149">
        <w:rPr>
          <w:highlight w:val="yellow"/>
          <w:rtl/>
        </w:rPr>
        <w:instrText xml:space="preserve"> </w:instrText>
      </w:r>
      <w:r w:rsidRPr="00D03149">
        <w:rPr>
          <w:highlight w:val="yellow"/>
        </w:rPr>
        <w:instrText>HYPERLINK "https://www.gov.il/he/departments/publications/Call_for_bids/tender_10_2019</w:instrText>
      </w:r>
      <w:r w:rsidRPr="00D03149">
        <w:rPr>
          <w:highlight w:val="yellow"/>
          <w:rtl/>
        </w:rPr>
        <w:instrText xml:space="preserve">" </w:instrText>
      </w:r>
      <w:r w:rsidRPr="00D03149">
        <w:rPr>
          <w:highlight w:val="yellow"/>
          <w:rtl/>
        </w:rPr>
        <w:fldChar w:fldCharType="separate"/>
      </w:r>
      <w:r w:rsidRPr="00D03149">
        <w:rPr>
          <w:rStyle w:val="Hyperlink"/>
          <w:rFonts w:hint="cs"/>
          <w:highlight w:val="yellow"/>
        </w:rPr>
        <w:t>https://www.gov.il/he/departments/publications/Call_for_bids/tender_10_2019</w:t>
      </w:r>
      <w:r w:rsidRPr="00D03149">
        <w:rPr>
          <w:highlight w:val="yellow"/>
          <w:rtl/>
        </w:rPr>
        <w:fldChar w:fldCharType="end"/>
      </w:r>
    </w:p>
    <w:p w14:paraId="6453309C" w14:textId="6B4E9A1A" w:rsidR="00F46496" w:rsidRPr="008F00B9" w:rsidRDefault="00F46496" w:rsidP="00F46496">
      <w:pPr>
        <w:ind w:left="2154" w:hanging="2154"/>
        <w:jc w:val="both"/>
        <w:rPr>
          <w:rFonts w:ascii="David" w:hAnsi="David"/>
          <w:b/>
          <w:bCs/>
          <w:szCs w:val="24"/>
          <w:u w:val="single"/>
          <w:rtl/>
        </w:rPr>
      </w:pPr>
      <w:r w:rsidRPr="008F00B9">
        <w:rPr>
          <w:rFonts w:ascii="David" w:hAnsi="David"/>
          <w:b/>
          <w:bCs/>
          <w:szCs w:val="24"/>
          <w:u w:val="single"/>
          <w:rtl/>
        </w:rPr>
        <w:t>יוער כי הלינק יהיה זמין החל מיום 28.4.2019</w:t>
      </w:r>
    </w:p>
    <w:p w14:paraId="68EBD556" w14:textId="77777777" w:rsidR="00F46496" w:rsidRDefault="00F46496" w:rsidP="00F46496">
      <w:pPr>
        <w:spacing w:line="360" w:lineRule="auto"/>
        <w:rPr>
          <w:szCs w:val="24"/>
          <w:rtl/>
        </w:rPr>
      </w:pPr>
    </w:p>
    <w:p w14:paraId="591BE473" w14:textId="77777777" w:rsidR="00F46496" w:rsidRPr="00BC5433" w:rsidRDefault="00F46496" w:rsidP="00F46496">
      <w:pPr>
        <w:spacing w:line="360" w:lineRule="auto"/>
        <w:rPr>
          <w:b/>
          <w:bCs/>
          <w:szCs w:val="24"/>
          <w:u w:val="single"/>
          <w:rtl/>
        </w:rPr>
      </w:pPr>
      <w:r w:rsidRPr="00A21A77">
        <w:rPr>
          <w:rFonts w:hint="cs"/>
          <w:szCs w:val="24"/>
          <w:u w:val="single"/>
          <w:rtl/>
        </w:rPr>
        <w:t>הערבות הבנקאית</w:t>
      </w:r>
      <w:r w:rsidRPr="00BC5433">
        <w:rPr>
          <w:rFonts w:hint="cs"/>
          <w:szCs w:val="24"/>
          <w:rtl/>
        </w:rPr>
        <w:t xml:space="preserve"> המקורית תוגש בתיבת המכרזים הנמצאת במשרד האנרגיה רח' בנק ישראל 7, בנין ג'נרי 2, ירושלים, קומה 1- לא יאוחר מיום  </w:t>
      </w:r>
      <w:r>
        <w:rPr>
          <w:rFonts w:hint="cs"/>
          <w:b/>
          <w:bCs/>
          <w:szCs w:val="24"/>
          <w:u w:val="single"/>
          <w:rtl/>
        </w:rPr>
        <w:t>29.5.19</w:t>
      </w:r>
      <w:r w:rsidRPr="00BC5433">
        <w:rPr>
          <w:rFonts w:hint="cs"/>
          <w:b/>
          <w:bCs/>
          <w:szCs w:val="24"/>
          <w:u w:val="single"/>
          <w:rtl/>
        </w:rPr>
        <w:t xml:space="preserve"> בשעה 14:00.</w:t>
      </w:r>
    </w:p>
    <w:p w14:paraId="1E17EA85" w14:textId="77777777" w:rsidR="00F46496" w:rsidRPr="00BC5433" w:rsidRDefault="00F46496" w:rsidP="00F46496">
      <w:pPr>
        <w:spacing w:line="360" w:lineRule="auto"/>
        <w:ind w:left="-1"/>
        <w:jc w:val="both"/>
        <w:rPr>
          <w:szCs w:val="24"/>
          <w:rtl/>
        </w:rPr>
      </w:pPr>
      <w:r w:rsidRPr="00BC5433">
        <w:rPr>
          <w:rFonts w:hint="cs"/>
          <w:szCs w:val="24"/>
          <w:rtl/>
        </w:rPr>
        <w:t xml:space="preserve">אם המציע מחליט לשלוח את הערבות באמצעות שליח (לרבות חברת דואר ישראל), עליו להיות ער לכך שאין המשרד אחראי להכנסתה של הערבות לתיבת המכרזים. ערבות שתתקבל במשרד לפני התאריך הנקוב, אולם מסיבה כלשהי לא תוכנס לתיבת המכרזים, תיפסל כהצעה שלא התקבלה במועד. </w:t>
      </w:r>
    </w:p>
    <w:p w14:paraId="168CA285" w14:textId="77777777" w:rsidR="00F46496" w:rsidRPr="00FA32AB" w:rsidRDefault="00F46496" w:rsidP="00F46496">
      <w:pPr>
        <w:spacing w:line="360" w:lineRule="auto"/>
        <w:jc w:val="both"/>
        <w:rPr>
          <w:b/>
          <w:bCs/>
          <w:color w:val="FF0000"/>
          <w:szCs w:val="24"/>
          <w:rtl/>
        </w:rPr>
      </w:pPr>
    </w:p>
    <w:p w14:paraId="2C43969E" w14:textId="77777777" w:rsidR="00F46496" w:rsidRPr="00BC5433" w:rsidRDefault="00F46496" w:rsidP="00F46496">
      <w:pPr>
        <w:spacing w:line="360" w:lineRule="auto"/>
        <w:jc w:val="both"/>
        <w:rPr>
          <w:szCs w:val="24"/>
          <w:rtl/>
        </w:rPr>
      </w:pPr>
      <w:r w:rsidRPr="00BC5433">
        <w:rPr>
          <w:rFonts w:hint="cs"/>
          <w:b/>
          <w:bCs/>
          <w:szCs w:val="24"/>
          <w:rtl/>
        </w:rPr>
        <w:t>בכל מקרה של סתירה בין האמור בהודעה זו לאמור במסמכי המכרז יגבר האמור במסמכי המכרז.</w:t>
      </w:r>
    </w:p>
    <w:p w14:paraId="37F5FE1F" w14:textId="77777777" w:rsidR="00F46496" w:rsidRPr="00FA32AB" w:rsidRDefault="00F46496" w:rsidP="00F46496">
      <w:pPr>
        <w:spacing w:line="360" w:lineRule="auto"/>
        <w:jc w:val="both"/>
        <w:rPr>
          <w:b/>
          <w:bCs/>
          <w:color w:val="FF0000"/>
          <w:szCs w:val="24"/>
          <w:u w:val="single"/>
        </w:rPr>
      </w:pPr>
    </w:p>
    <w:p w14:paraId="7322B31D" w14:textId="77777777" w:rsidR="00F46496" w:rsidRPr="00A21A77" w:rsidRDefault="00F46496" w:rsidP="00F46496">
      <w:pPr>
        <w:spacing w:line="360" w:lineRule="auto"/>
        <w:jc w:val="both"/>
        <w:rPr>
          <w:szCs w:val="24"/>
          <w:rtl/>
        </w:rPr>
      </w:pPr>
      <w:r w:rsidRPr="00A21A77">
        <w:rPr>
          <w:rFonts w:hint="cs"/>
          <w:b/>
          <w:bCs/>
          <w:szCs w:val="24"/>
          <w:u w:val="single"/>
          <w:rtl/>
        </w:rPr>
        <w:t>שאלות והבהרות</w:t>
      </w:r>
    </w:p>
    <w:p w14:paraId="153E6729" w14:textId="77777777" w:rsidR="00F46496" w:rsidRPr="00F46496" w:rsidRDefault="00F46496" w:rsidP="00F46496">
      <w:pPr>
        <w:tabs>
          <w:tab w:val="left" w:pos="8617"/>
        </w:tabs>
        <w:spacing w:line="360" w:lineRule="auto"/>
        <w:ind w:left="-1"/>
        <w:jc w:val="both"/>
        <w:rPr>
          <w:sz w:val="22"/>
          <w:szCs w:val="22"/>
          <w:rtl/>
        </w:rPr>
      </w:pPr>
      <w:r w:rsidRPr="00F46496">
        <w:rPr>
          <w:rFonts w:hint="cs"/>
          <w:sz w:val="22"/>
          <w:szCs w:val="22"/>
          <w:rtl/>
        </w:rPr>
        <w:t xml:space="preserve">המועד האחרון להפניה של שאלות והבהרות הינו </w:t>
      </w:r>
      <w:r w:rsidRPr="00F46496">
        <w:rPr>
          <w:rFonts w:hint="cs"/>
          <w:b/>
          <w:bCs/>
          <w:sz w:val="22"/>
          <w:szCs w:val="22"/>
          <w:u w:val="single"/>
          <w:rtl/>
        </w:rPr>
        <w:t>29.4.19 בשעה 14:00</w:t>
      </w:r>
      <w:r w:rsidRPr="00F46496">
        <w:rPr>
          <w:rFonts w:hint="cs"/>
          <w:sz w:val="22"/>
          <w:szCs w:val="22"/>
          <w:rtl/>
        </w:rPr>
        <w:t xml:space="preserve"> לגב' אילנה טמסוט בדואר אלקטרוני שכתובתו:</w:t>
      </w:r>
      <w:hyperlink r:id="rId13" w:history="1">
        <w:r w:rsidRPr="00F46496">
          <w:rPr>
            <w:rStyle w:val="Hyperlink"/>
            <w:color w:val="auto"/>
            <w:sz w:val="22"/>
            <w:szCs w:val="22"/>
          </w:rPr>
          <w:t>itamsut@energy.gov.il</w:t>
        </w:r>
      </w:hyperlink>
      <w:r w:rsidRPr="00F46496">
        <w:rPr>
          <w:sz w:val="22"/>
          <w:szCs w:val="22"/>
        </w:rPr>
        <w:t xml:space="preserve"> </w:t>
      </w:r>
      <w:r w:rsidRPr="00F46496">
        <w:rPr>
          <w:rFonts w:hint="cs"/>
          <w:sz w:val="22"/>
          <w:szCs w:val="22"/>
          <w:rtl/>
        </w:rPr>
        <w:t>, המשרד לא ישיב שאלות שיגיעו לאחר מועד אחרון זה.</w:t>
      </w:r>
    </w:p>
    <w:p w14:paraId="16083AAE" w14:textId="77777777" w:rsidR="00F46496" w:rsidRPr="00F46496" w:rsidRDefault="00F46496" w:rsidP="00F46496">
      <w:pPr>
        <w:tabs>
          <w:tab w:val="left" w:pos="9355"/>
        </w:tabs>
        <w:spacing w:line="360" w:lineRule="auto"/>
        <w:ind w:left="-1"/>
        <w:jc w:val="both"/>
        <w:rPr>
          <w:sz w:val="22"/>
          <w:szCs w:val="22"/>
          <w:rtl/>
        </w:rPr>
      </w:pPr>
      <w:r w:rsidRPr="00F46496">
        <w:rPr>
          <w:rFonts w:hint="cs"/>
          <w:sz w:val="22"/>
          <w:szCs w:val="22"/>
          <w:rtl/>
        </w:rPr>
        <w:t xml:space="preserve">ריכוז השאלות והתשובות יפורסמו באתר הרכש הממשלתי ובאתר האינטרנט של המשרד החל מיום </w:t>
      </w:r>
      <w:r w:rsidRPr="00F46496">
        <w:rPr>
          <w:rFonts w:hint="cs"/>
          <w:b/>
          <w:bCs/>
          <w:sz w:val="22"/>
          <w:szCs w:val="22"/>
          <w:u w:val="single"/>
          <w:rtl/>
        </w:rPr>
        <w:t xml:space="preserve">15.5.19 </w:t>
      </w:r>
      <w:r w:rsidRPr="00F46496">
        <w:rPr>
          <w:rFonts w:hint="cs"/>
          <w:sz w:val="22"/>
          <w:szCs w:val="22"/>
          <w:rtl/>
        </w:rPr>
        <w:t>והן יהוו חלק בלתי נפרד ממסמכי המכרז ויחייבו את כל המציעים.</w:t>
      </w:r>
    </w:p>
    <w:p w14:paraId="54BFF42F" w14:textId="77777777" w:rsidR="00F46496" w:rsidRPr="00F46496" w:rsidRDefault="00F46496" w:rsidP="00F46496">
      <w:pPr>
        <w:tabs>
          <w:tab w:val="left" w:pos="9355"/>
        </w:tabs>
        <w:spacing w:line="360" w:lineRule="auto"/>
        <w:jc w:val="both"/>
        <w:rPr>
          <w:sz w:val="22"/>
          <w:szCs w:val="22"/>
          <w:rtl/>
        </w:rPr>
      </w:pPr>
      <w:r w:rsidRPr="00F46496">
        <w:rPr>
          <w:rFonts w:hint="cs"/>
          <w:sz w:val="22"/>
          <w:szCs w:val="22"/>
          <w:rtl/>
        </w:rPr>
        <w:t>המשרד שומר לעצמו את הזכות להימנע מלהשיב לגופה של השגה אם ימצא כי מתן מענה להשגה עלול לסכל או לפגוע בהליך המכרז או בתכליתו.</w:t>
      </w:r>
    </w:p>
    <w:p w14:paraId="63079A25" w14:textId="77777777" w:rsidR="00F46496" w:rsidRPr="00A21A77" w:rsidRDefault="00F46496" w:rsidP="00F46496">
      <w:pPr>
        <w:tabs>
          <w:tab w:val="left" w:pos="8617"/>
        </w:tabs>
        <w:spacing w:line="360" w:lineRule="auto"/>
        <w:ind w:left="-1"/>
        <w:jc w:val="both"/>
        <w:rPr>
          <w:b/>
          <w:bCs/>
          <w:szCs w:val="24"/>
          <w:u w:val="single"/>
          <w:rtl/>
        </w:rPr>
      </w:pPr>
      <w:r w:rsidRPr="00A21A77">
        <w:rPr>
          <w:rFonts w:hint="cs"/>
          <w:b/>
          <w:bCs/>
          <w:szCs w:val="24"/>
          <w:u w:val="single"/>
          <w:rtl/>
        </w:rPr>
        <w:t>כנס מציעים:</w:t>
      </w:r>
    </w:p>
    <w:p w14:paraId="51A46C93" w14:textId="0DFCA59B" w:rsidR="0040559C" w:rsidRPr="005340BC" w:rsidRDefault="00F46496" w:rsidP="00F46496">
      <w:pPr>
        <w:tabs>
          <w:tab w:val="left" w:pos="8617"/>
        </w:tabs>
        <w:spacing w:line="360" w:lineRule="auto"/>
        <w:ind w:left="-1"/>
        <w:jc w:val="both"/>
        <w:rPr>
          <w:color w:val="FF0000"/>
          <w:szCs w:val="24"/>
        </w:rPr>
      </w:pPr>
      <w:r w:rsidRPr="00A21A77">
        <w:rPr>
          <w:rFonts w:hint="cs"/>
          <w:szCs w:val="24"/>
          <w:rtl/>
        </w:rPr>
        <w:t xml:space="preserve">הכנס יתקיים </w:t>
      </w:r>
      <w:r w:rsidRPr="00A21A77">
        <w:rPr>
          <w:rFonts w:hint="cs"/>
          <w:b/>
          <w:bCs/>
          <w:szCs w:val="24"/>
          <w:rtl/>
        </w:rPr>
        <w:t xml:space="preserve">ביום 1.5.19 בשעה </w:t>
      </w:r>
      <w:r>
        <w:rPr>
          <w:rFonts w:hint="cs"/>
          <w:b/>
          <w:bCs/>
          <w:szCs w:val="24"/>
          <w:rtl/>
        </w:rPr>
        <w:t>09:00</w:t>
      </w:r>
      <w:r w:rsidRPr="00A21A77">
        <w:rPr>
          <w:rFonts w:hint="cs"/>
          <w:b/>
          <w:bCs/>
          <w:szCs w:val="24"/>
          <w:rtl/>
        </w:rPr>
        <w:t xml:space="preserve"> </w:t>
      </w:r>
      <w:r w:rsidRPr="00A21A77">
        <w:rPr>
          <w:rFonts w:hint="cs"/>
          <w:szCs w:val="24"/>
          <w:rtl/>
        </w:rPr>
        <w:t>במשרדנו בכתובת: בנין ג'נרי 2, רחוב בנק ישראל 7, ירושלים, בחדר ישיבות גדול קומה 2.</w:t>
      </w:r>
    </w:p>
    <w:sectPr w:rsidR="0040559C" w:rsidRPr="005340BC"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38163A4D"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F46496">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8613B6" w14:textId="604B83EC" w:rsidR="00F46496" w:rsidRPr="00F46496" w:rsidRDefault="00F46496" w:rsidP="00F46496">
    <w:pPr>
      <w:pStyle w:val="a8"/>
      <w:jc w:val="center"/>
      <w:rPr>
        <w:szCs w:val="26"/>
        <w:rtl/>
        <w:lang w:eastAsia="he-IL"/>
      </w:rPr>
    </w:pPr>
    <w:r w:rsidRPr="00F46496">
      <w:rPr>
        <w:szCs w:val="26"/>
        <w:rtl/>
        <w:lang w:eastAsia="he-IL"/>
      </w:rPr>
      <w:t xml:space="preserve">רח' בנק ישראל 7, ת.ד. 36148 ירושלים 9195021 </w:t>
    </w:r>
  </w:p>
  <w:p w14:paraId="4986DA3E" w14:textId="1DAF11D3" w:rsidR="00510EB6" w:rsidRPr="00F46496" w:rsidRDefault="00F46496" w:rsidP="00F46496">
    <w:pPr>
      <w:pStyle w:val="a8"/>
      <w:jc w:val="center"/>
      <w:rPr>
        <w:rtl/>
      </w:rPr>
    </w:pPr>
    <w:r w:rsidRPr="00F46496">
      <w:rPr>
        <w:szCs w:val="26"/>
        <w:rtl/>
        <w:lang w:eastAsia="he-IL"/>
      </w:rPr>
      <w:t xml:space="preserve">דוא"ל:  </w:t>
    </w:r>
    <w:r w:rsidRPr="00F46496">
      <w:rPr>
        <w:szCs w:val="26"/>
        <w:lang w:eastAsia="he-IL"/>
      </w:rPr>
      <w:t>itamsut@energy.gov.il</w:t>
    </w:r>
    <w:r w:rsidRPr="00F46496">
      <w:rPr>
        <w:szCs w:val="26"/>
        <w:rtl/>
        <w:lang w:eastAsia="he-IL"/>
      </w:rPr>
      <w:t xml:space="preserve">  כתובתנו באינטרנט: </w:t>
    </w:r>
    <w:r w:rsidRPr="00F46496">
      <w:rPr>
        <w:szCs w:val="26"/>
        <w:lang w:eastAsia="he-IL"/>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F46496" w:rsidRPr="00F46496">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4" w15:restartNumberingAfterBreak="0">
    <w:nsid w:val="57C27C4D"/>
    <w:multiLevelType w:val="multilevel"/>
    <w:tmpl w:val="46E2B56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2"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5"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6"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8"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9"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3"/>
  </w:num>
  <w:num w:numId="3">
    <w:abstractNumId w:val="11"/>
  </w:num>
  <w:num w:numId="4">
    <w:abstractNumId w:val="28"/>
  </w:num>
  <w:num w:numId="5">
    <w:abstractNumId w:val="16"/>
  </w:num>
  <w:num w:numId="6">
    <w:abstractNumId w:val="7"/>
  </w:num>
  <w:num w:numId="7">
    <w:abstractNumId w:val="15"/>
  </w:num>
  <w:num w:numId="8">
    <w:abstractNumId w:val="17"/>
  </w:num>
  <w:num w:numId="9">
    <w:abstractNumId w:val="38"/>
  </w:num>
  <w:num w:numId="10">
    <w:abstractNumId w:val="22"/>
  </w:num>
  <w:num w:numId="11">
    <w:abstractNumId w:val="2"/>
  </w:num>
  <w:num w:numId="12">
    <w:abstractNumId w:val="21"/>
  </w:num>
  <w:num w:numId="13">
    <w:abstractNumId w:val="35"/>
  </w:num>
  <w:num w:numId="14">
    <w:abstractNumId w:val="18"/>
  </w:num>
  <w:num w:numId="15">
    <w:abstractNumId w:val="8"/>
  </w:num>
  <w:num w:numId="16">
    <w:abstractNumId w:val="9"/>
  </w:num>
  <w:num w:numId="17">
    <w:abstractNumId w:val="25"/>
  </w:num>
  <w:num w:numId="18">
    <w:abstractNumId w:val="19"/>
  </w:num>
  <w:num w:numId="19">
    <w:abstractNumId w:val="39"/>
  </w:num>
  <w:num w:numId="20">
    <w:abstractNumId w:val="20"/>
  </w:num>
  <w:num w:numId="21">
    <w:abstractNumId w:val="5"/>
  </w:num>
  <w:num w:numId="22">
    <w:abstractNumId w:val="14"/>
  </w:num>
  <w:num w:numId="23">
    <w:abstractNumId w:val="23"/>
  </w:num>
  <w:num w:numId="24">
    <w:abstractNumId w:val="34"/>
  </w:num>
  <w:num w:numId="25">
    <w:abstractNumId w:val="32"/>
  </w:num>
  <w:num w:numId="26">
    <w:abstractNumId w:val="1"/>
  </w:num>
  <w:num w:numId="27">
    <w:abstractNumId w:val="26"/>
  </w:num>
  <w:num w:numId="28">
    <w:abstractNumId w:val="6"/>
  </w:num>
  <w:num w:numId="29">
    <w:abstractNumId w:val="4"/>
  </w:num>
  <w:num w:numId="30">
    <w:abstractNumId w:val="30"/>
  </w:num>
  <w:num w:numId="31">
    <w:abstractNumId w:val="27"/>
  </w:num>
  <w:num w:numId="32">
    <w:abstractNumId w:val="29"/>
  </w:num>
  <w:num w:numId="33">
    <w:abstractNumId w:val="36"/>
  </w:num>
  <w:num w:numId="34">
    <w:abstractNumId w:val="3"/>
  </w:num>
  <w:num w:numId="35">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 w:numId="39">
    <w:abstractNumId w:val="13"/>
  </w:num>
  <w:num w:numId="40">
    <w:abstractNumId w:val="31"/>
  </w:num>
  <w:num w:numId="41">
    <w:abstractNumId w:val="24"/>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14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95844"/>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B3385"/>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65F0B"/>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972"/>
    <w:rsid w:val="00802BA6"/>
    <w:rsid w:val="00805FD8"/>
    <w:rsid w:val="00811390"/>
    <w:rsid w:val="00817153"/>
    <w:rsid w:val="00823C12"/>
    <w:rsid w:val="00824DD5"/>
    <w:rsid w:val="00824F94"/>
    <w:rsid w:val="008541EB"/>
    <w:rsid w:val="0086169C"/>
    <w:rsid w:val="00861DDB"/>
    <w:rsid w:val="008675F8"/>
    <w:rsid w:val="00873A6B"/>
    <w:rsid w:val="00874D36"/>
    <w:rsid w:val="0088042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5B56"/>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19DB"/>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40919"/>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B574E"/>
    <w:rsid w:val="00CD63D0"/>
    <w:rsid w:val="00CF5FE2"/>
    <w:rsid w:val="00CF6394"/>
    <w:rsid w:val="00D03149"/>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2477D"/>
    <w:rsid w:val="00E361DD"/>
    <w:rsid w:val="00E40280"/>
    <w:rsid w:val="00E50E6B"/>
    <w:rsid w:val="00E50EE0"/>
    <w:rsid w:val="00E57A32"/>
    <w:rsid w:val="00E733A9"/>
    <w:rsid w:val="00E742CA"/>
    <w:rsid w:val="00E90583"/>
    <w:rsid w:val="00E91E3C"/>
    <w:rsid w:val="00EA38C5"/>
    <w:rsid w:val="00EA4FBF"/>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46496"/>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1425"/>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0693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חת_112_2019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03 באפריל 2019</DocumentCreateDateEnglish>
    <DocumentCreateDateHebrew xmlns="8f5b83e0-a1d3-486c-bd07-833a425c74af">כ"ז באדר ב' התשע"ט</DocumentCreateDateHebrew>
    <SubjectDocument xmlns="8f5b83e0-a1d3-486c-bd07-833a425c74af">פרסום מכרז פומבי 10/19 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03/04/2019 12:31;17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112</CounterString>
    <LastLockUser xmlns="8f5b83e0-a1d3-486c-bd07-833a425c74af" xsi:nil="true"/>
    <LastCheckOutDate xmlns="8f5b83e0-a1d3-486c-bd07-833a425c74af">03/04/2019 12:31;32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HT_112_2019</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2019-04-03T00:00:00+00:00</DocumentCreate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6F88991-CF04-42F8-A4FC-E21E0C856472}">
  <ds:schemaRefs>
    <ds:schemaRef ds:uri="http://schemas.microsoft.com/office/2006/metadata/properties"/>
    <ds:schemaRef ds:uri="http://purl.org/dc/elements/1.1/"/>
    <ds:schemaRef ds:uri="http://purl.org/dc/dcmitype/"/>
    <ds:schemaRef ds:uri="http://www.w3.org/XML/1998/namespac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87b98568-e8c7-4058-bf31-e11803adaf85"/>
    <ds:schemaRef ds:uri="8f5b83e0-a1d3-486c-bd07-833a425c74af"/>
  </ds:schemaRefs>
</ds:datastoreItem>
</file>

<file path=customXml/itemProps5.xml><?xml version="1.0" encoding="utf-8"?>
<ds:datastoreItem xmlns:ds="http://schemas.openxmlformats.org/officeDocument/2006/customXml" ds:itemID="{F99AB0E7-9EB2-4BEC-9C2D-C764B7576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423</Words>
  <Characters>2116</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2534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2019-04-07T11:21:00Z</cp:lastPrinted>
  <dcterms:created xsi:type="dcterms:W3CDTF">2019-04-07T11:24:00Z</dcterms:created>
  <dcterms:modified xsi:type="dcterms:W3CDTF">2019-04-07T11:24:00Z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